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pPr w:horzAnchor="margin" w:tblpXSpec="right" w:tblpYSpec="top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</w:tblGrid>
      <w:tr w:rsidR="00251DB3" w:rsidRPr="000D3302" w14:paraId="45AC8881" w14:textId="77777777" w:rsidTr="00041165">
        <w:trPr>
          <w:cantSplit/>
          <w:trHeight w:val="284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B48DB0" w14:textId="1457683E" w:rsidR="00251DB3" w:rsidRPr="000D3302" w:rsidRDefault="00251DB3" w:rsidP="000D3302">
            <w:pPr>
              <w:jc w:val="right"/>
              <w:rPr>
                <w:rFonts w:ascii="Times New Roman" w:hAnsi="Times New Roman"/>
                <w:sz w:val="20"/>
                <w:szCs w:val="20"/>
                <w:lang w:eastAsia="et-EE"/>
              </w:rPr>
            </w:pPr>
          </w:p>
        </w:tc>
      </w:tr>
      <w:tr w:rsidR="00251DB3" w:rsidRPr="000D3302" w14:paraId="4C348A69" w14:textId="77777777" w:rsidTr="00041165">
        <w:trPr>
          <w:cantSplit/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FDA877" w14:textId="7846C399" w:rsidR="00251DB3" w:rsidRPr="000D3302" w:rsidRDefault="00251DB3" w:rsidP="000D3302">
            <w:pPr>
              <w:jc w:val="right"/>
              <w:rPr>
                <w:rFonts w:ascii="Times New Roman" w:hAnsi="Times New Roman"/>
                <w:sz w:val="20"/>
                <w:szCs w:val="20"/>
                <w:highlight w:val="lightGray"/>
                <w:lang w:eastAsia="et-EE"/>
              </w:rPr>
            </w:pPr>
          </w:p>
        </w:tc>
      </w:tr>
      <w:tr w:rsidR="00251DB3" w:rsidRPr="000D3302" w14:paraId="4AE00D2C" w14:textId="77777777" w:rsidTr="00041165">
        <w:trPr>
          <w:cantSplit/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AECC4B" w14:textId="4DCAC3CF" w:rsidR="00251DB3" w:rsidRPr="000D3302" w:rsidRDefault="00251DB3" w:rsidP="000D3302">
            <w:pPr>
              <w:jc w:val="right"/>
              <w:rPr>
                <w:rFonts w:ascii="Times New Roman" w:hAnsi="Times New Roman"/>
                <w:sz w:val="20"/>
                <w:szCs w:val="20"/>
                <w:highlight w:val="lightGray"/>
                <w:lang w:eastAsia="et-EE"/>
              </w:rPr>
            </w:pPr>
          </w:p>
        </w:tc>
      </w:tr>
      <w:tr w:rsidR="00251DB3" w:rsidRPr="000D3302" w14:paraId="39D09A79" w14:textId="77777777" w:rsidTr="00041165">
        <w:trPr>
          <w:cantSplit/>
          <w:trHeight w:val="262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66261B" w14:textId="76C6C685" w:rsidR="00251DB3" w:rsidRPr="000D3302" w:rsidRDefault="00251DB3" w:rsidP="000D3302">
            <w:pPr>
              <w:jc w:val="right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</w:tr>
      <w:tr w:rsidR="00251DB3" w:rsidRPr="000D3302" w14:paraId="59C22CF2" w14:textId="77777777" w:rsidTr="00041165">
        <w:trPr>
          <w:cantSplit/>
          <w:trHeight w:val="247"/>
        </w:trPr>
        <w:tc>
          <w:tcPr>
            <w:tcW w:w="3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C2E46F" w14:textId="42BAD2DA" w:rsidR="00251DB3" w:rsidRPr="000D3302" w:rsidRDefault="00251DB3" w:rsidP="000D330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4329B7" w14:textId="77777777" w:rsidR="00251DB3" w:rsidRPr="000051CD" w:rsidRDefault="00251DB3" w:rsidP="000051CD">
      <w:r>
        <w:rPr>
          <w:noProof/>
        </w:rPr>
        <w:drawing>
          <wp:inline distT="0" distB="0" distL="0" distR="0" wp14:anchorId="16CCEEEA" wp14:editId="4EF65010">
            <wp:extent cx="2990404" cy="972000"/>
            <wp:effectExtent l="0" t="0" r="0" b="0"/>
            <wp:docPr id="1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hq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404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23047607"/>
    </w:p>
    <w:p w14:paraId="70A4173C" w14:textId="77777777" w:rsidR="00251DB3" w:rsidRDefault="00251DB3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t-EE"/>
          <w14:ligatures w14:val="none"/>
        </w:rPr>
      </w:pPr>
    </w:p>
    <w:p w14:paraId="621C5D1E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/>
          <w:bCs/>
          <w:sz w:val="28"/>
          <w:szCs w:val="28"/>
          <w:lang w:val="et-EE"/>
          <w14:ligatures w14:val="none"/>
        </w:rPr>
        <w:t>Kriminaalmenetluse lõpetamise põhistamata määrus</w:t>
      </w:r>
    </w:p>
    <w:p w14:paraId="752D3FB5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t-EE"/>
          <w14:ligatures w14:val="none"/>
        </w:rPr>
      </w:pPr>
    </w:p>
    <w:p w14:paraId="63F1ED9A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</w:p>
    <w:p w14:paraId="533507AF" w14:textId="0CC39421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Koostamise kuupäev ja koht:</w:t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="00853C19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12.09.2025</w:t>
      </w:r>
      <w:r w:rsidR="00C917F8" w:rsidRPr="00C917F8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, </w:t>
      </w:r>
      <w:r w:rsidR="00C917F8" w:rsidRPr="00C917F8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  <w14:ligatures w14:val="none"/>
        </w:rPr>
        <w:fldChar w:fldCharType="begin"/>
      </w:r>
      <w:r w:rsidR="00C917F8" w:rsidRPr="00C917F8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  <w14:ligatures w14:val="none"/>
        </w:rPr>
        <w:instrText xml:space="preserve"> MERGEFIELD Toiming_Koht </w:instrText>
      </w:r>
      <w:r w:rsidR="00C917F8" w:rsidRPr="00C917F8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  <w14:ligatures w14:val="none"/>
        </w:rPr>
        <w:fldChar w:fldCharType="separate"/>
      </w:r>
      <w:r w:rsidR="00C917F8" w:rsidRPr="00C917F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t-EE" w:eastAsia="et-EE"/>
          <w14:ligatures w14:val="none"/>
        </w:rPr>
        <w:t>Tallinn</w:t>
      </w:r>
      <w:r w:rsidR="00C917F8" w:rsidRPr="00C917F8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  <w14:ligatures w14:val="none"/>
        </w:rPr>
        <w:fldChar w:fldCharType="end"/>
      </w:r>
    </w:p>
    <w:p w14:paraId="34749D24" w14:textId="081C133E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Koostaja ametinimetus ja nimi:</w:t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="00BF3BAA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 xml:space="preserve">          </w:t>
      </w:r>
      <w:r w:rsidR="00853C19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abiprokurör</w:t>
      </w:r>
      <w:r w:rsidR="00BF3BAA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 xml:space="preserve">  Katrin  Tron</w:t>
      </w:r>
    </w:p>
    <w:p w14:paraId="78BD3C60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Ametiasutuse nimi:</w:t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="00C917F8" w:rsidRPr="00C917F8">
        <w:rPr>
          <w:rFonts w:ascii="Times New Roman" w:eastAsia="Times New Roman" w:hAnsi="Times New Roman" w:cs="Times New Roman"/>
          <w:noProof/>
          <w:sz w:val="24"/>
          <w:szCs w:val="24"/>
          <w:lang w:val="et-EE"/>
          <w14:ligatures w14:val="none"/>
        </w:rPr>
        <w:fldChar w:fldCharType="begin"/>
      </w:r>
      <w:r w:rsidR="00C917F8" w:rsidRPr="00C917F8">
        <w:rPr>
          <w:rFonts w:ascii="Times New Roman" w:eastAsia="Times New Roman" w:hAnsi="Times New Roman" w:cs="Times New Roman"/>
          <w:noProof/>
          <w:sz w:val="24"/>
          <w:szCs w:val="24"/>
          <w:lang w:val="et-EE"/>
          <w14:ligatures w14:val="none"/>
        </w:rPr>
        <w:instrText xml:space="preserve"> MERGEFIELD Toiming_MenetlevAsutus </w:instrText>
      </w:r>
      <w:r w:rsidR="00C917F8" w:rsidRPr="00C917F8">
        <w:rPr>
          <w:rFonts w:ascii="Times New Roman" w:eastAsia="Times New Roman" w:hAnsi="Times New Roman" w:cs="Times New Roman"/>
          <w:noProof/>
          <w:sz w:val="24"/>
          <w:szCs w:val="24"/>
          <w:lang w:val="et-EE"/>
          <w14:ligatures w14:val="none"/>
        </w:rPr>
        <w:fldChar w:fldCharType="separate"/>
      </w:r>
      <w:r w:rsidR="00C917F8" w:rsidRPr="00C917F8">
        <w:rPr>
          <w:rFonts w:ascii="Times New Roman" w:eastAsia="Times New Roman" w:hAnsi="Times New Roman" w:cs="Times New Roman"/>
          <w:noProof/>
          <w:sz w:val="24"/>
          <w:szCs w:val="24"/>
          <w:lang w:val="et-EE"/>
          <w14:ligatures w14:val="none"/>
        </w:rPr>
        <w:t>Põhja Ringkonnaprokuratuuri II osakond</w:t>
      </w:r>
      <w:r w:rsidR="00C917F8" w:rsidRPr="00C917F8">
        <w:rPr>
          <w:rFonts w:ascii="Times New Roman" w:eastAsia="Times New Roman" w:hAnsi="Times New Roman" w:cs="Times New Roman"/>
          <w:noProof/>
          <w:sz w:val="24"/>
          <w:szCs w:val="24"/>
          <w:lang w:val="et-EE"/>
          <w14:ligatures w14:val="none"/>
        </w:rPr>
        <w:fldChar w:fldCharType="end"/>
      </w:r>
    </w:p>
    <w:p w14:paraId="0EC227F6" w14:textId="6861F378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 xml:space="preserve">Kriminaalasja number: </w:t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="0051112E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2</w:t>
      </w:r>
      <w:r w:rsidR="00853C19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5230250038</w:t>
      </w:r>
    </w:p>
    <w:p w14:paraId="4983D039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Kuriteo kvalifikatsioon:</w:t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proofErr w:type="spellStart"/>
      <w:r w:rsidR="00DB6582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KarS</w:t>
      </w:r>
      <w:proofErr w:type="spellEnd"/>
      <w:r w:rsidR="00DB6582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 xml:space="preserve"> § 42</w:t>
      </w:r>
      <w:r w:rsidR="000051CD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3¹</w:t>
      </w:r>
    </w:p>
    <w:p w14:paraId="60D7FBF6" w14:textId="4447F416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Kahtlustatava nimi, isikukood:</w:t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="00041165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XXX</w:t>
      </w:r>
    </w:p>
    <w:p w14:paraId="58EA03BA" w14:textId="6F6C5EAA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 xml:space="preserve">Kuriteo toimepanemise aeg: </w:t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ab/>
      </w:r>
      <w:r w:rsidR="00AD1D02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 xml:space="preserve">18.06.2025 </w:t>
      </w:r>
    </w:p>
    <w:p w14:paraId="249DDDF9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</w:p>
    <w:p w14:paraId="57596668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</w:p>
    <w:p w14:paraId="1BBA9287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Määrus on koostatud lähtudes </w:t>
      </w:r>
      <w:proofErr w:type="spellStart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KrMS</w:t>
      </w:r>
      <w:proofErr w:type="spellEnd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§-st 206 lõikest 1¹, mille alusel võib kriminaalmenetluse lõpe</w:t>
      </w: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softHyphen/>
        <w:t xml:space="preserve">tamise määruses </w:t>
      </w:r>
      <w:proofErr w:type="spellStart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KrMS</w:t>
      </w:r>
      <w:proofErr w:type="spellEnd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§ 145 lõike 3 punktis 1 nimetatud põhjenduse jätta esitamata.</w:t>
      </w:r>
    </w:p>
    <w:p w14:paraId="5F940A5A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</w:p>
    <w:p w14:paraId="4D5DF935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Eeltoodu alusel ja juhindudes </w:t>
      </w:r>
      <w:proofErr w:type="spellStart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KrMS</w:t>
      </w:r>
      <w:proofErr w:type="spellEnd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§ 202 </w:t>
      </w:r>
      <w:proofErr w:type="spellStart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lg-st</w:t>
      </w:r>
      <w:proofErr w:type="spellEnd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7 ja §-st</w:t>
      </w:r>
      <w:r w:rsidRPr="000C1094">
        <w:rPr>
          <w:rFonts w:ascii="Times New Roman" w:eastAsia="Times New Roman" w:hAnsi="Times New Roman" w:cs="Times New Roman"/>
          <w:b/>
          <w:sz w:val="24"/>
          <w:szCs w:val="24"/>
          <w:lang w:val="et-EE"/>
          <w14:ligatures w14:val="none"/>
        </w:rPr>
        <w:t xml:space="preserve"> </w:t>
      </w: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206,  prokurör  </w:t>
      </w:r>
    </w:p>
    <w:p w14:paraId="292E5047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  <w14:ligatures w14:val="none"/>
        </w:rPr>
      </w:pPr>
    </w:p>
    <w:p w14:paraId="70CA8E74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/>
          <w:sz w:val="24"/>
          <w:szCs w:val="24"/>
          <w:lang w:val="et-EE"/>
          <w14:ligatures w14:val="none"/>
        </w:rPr>
        <w:t xml:space="preserve">määras: </w:t>
      </w:r>
    </w:p>
    <w:p w14:paraId="25C7F01A" w14:textId="77777777" w:rsidR="000C1094" w:rsidRP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  <w14:ligatures w14:val="none"/>
        </w:rPr>
      </w:pPr>
    </w:p>
    <w:p w14:paraId="0252E7F2" w14:textId="1A227D94" w:rsidR="000C1094" w:rsidRPr="000C1094" w:rsidRDefault="000C1094" w:rsidP="000C1094">
      <w:pPr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Lõpetada kriminaalasjas nr</w:t>
      </w:r>
      <w:r w:rsidRPr="000C1094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  <w14:ligatures w14:val="none"/>
        </w:rPr>
        <w:t xml:space="preserve"> </w:t>
      </w:r>
      <w:r w:rsidR="00A01AF2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  <w14:ligatures w14:val="none"/>
        </w:rPr>
        <w:t>2523</w:t>
      </w:r>
      <w:r w:rsidR="00613949">
        <w:rPr>
          <w:rFonts w:ascii="Times New Roman" w:eastAsia="Times New Roman" w:hAnsi="Times New Roman" w:cs="Times New Roman"/>
          <w:color w:val="000000"/>
          <w:sz w:val="24"/>
          <w:szCs w:val="24"/>
          <w:lang w:val="et-EE"/>
          <w14:ligatures w14:val="none"/>
        </w:rPr>
        <w:t>0250038</w:t>
      </w:r>
      <w:r w:rsidR="00C917F8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</w:t>
      </w: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menetlus.</w:t>
      </w:r>
    </w:p>
    <w:p w14:paraId="4198E1DE" w14:textId="242C39FF" w:rsidR="000051CD" w:rsidRDefault="000C1094" w:rsidP="000051CD">
      <w:pPr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proofErr w:type="spellStart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KrMS</w:t>
      </w:r>
      <w:proofErr w:type="spellEnd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§ 202 alusel määrata </w:t>
      </w:r>
      <w:r w:rsidR="00041165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XXX</w:t>
      </w:r>
      <w:r w:rsidR="00613949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</w:t>
      </w: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</w:t>
      </w:r>
      <w:r w:rsid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järgmine kohustus:</w:t>
      </w:r>
    </w:p>
    <w:p w14:paraId="211DC8E9" w14:textId="4EA9246A" w:rsidR="000051CD" w:rsidRDefault="000051CD" w:rsidP="000051C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2.1 </w:t>
      </w:r>
      <w:proofErr w:type="spellStart"/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KrMS</w:t>
      </w:r>
      <w:proofErr w:type="spellEnd"/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§ 202 lg 2 p 2 alusel maksta riigituludesse </w:t>
      </w:r>
      <w:r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4</w:t>
      </w:r>
      <w:r w:rsidR="00E415CC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45</w:t>
      </w:r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eurot hiljemalt </w:t>
      </w:r>
      <w:r w:rsidR="000628F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12.0</w:t>
      </w:r>
      <w:r w:rsidR="00090AD1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2</w:t>
      </w:r>
      <w:r w:rsidR="000628F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.</w:t>
      </w:r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</w:t>
      </w:r>
    </w:p>
    <w:p w14:paraId="0EB15329" w14:textId="7AA12ED7" w:rsidR="000051CD" w:rsidRPr="000051CD" w:rsidRDefault="000051CD" w:rsidP="000051C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2.2 </w:t>
      </w:r>
      <w:proofErr w:type="spellStart"/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KrMS</w:t>
      </w:r>
      <w:proofErr w:type="spellEnd"/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§ 202 lg 2 p 7 alusel kohustub kahtlustatav mitte juhtima mootorsõidukit ilma vastava kategooria mootorsõiduki juhtimisõiguseta. Kohustuse täitmist kontrollitakse käsiloleva kriminaalmenetluse raames 1 aasta jooksul määruse allkirjastamisest, s</w:t>
      </w:r>
      <w:r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.</w:t>
      </w:r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o </w:t>
      </w:r>
      <w:r w:rsidR="0047317A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12.09.2026 </w:t>
      </w:r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. </w:t>
      </w:r>
    </w:p>
    <w:p w14:paraId="43D00E6E" w14:textId="77777777" w:rsidR="000C1094" w:rsidRPr="000051CD" w:rsidRDefault="002A1982" w:rsidP="000051CD">
      <w:pPr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Kui isik ei täida määratud tähtaja jooksul talle pandud kohustust, võib prokuratuur kriminaalmenetluse määrusega uuendada. </w:t>
      </w:r>
    </w:p>
    <w:p w14:paraId="1FC67731" w14:textId="77777777" w:rsidR="002A1982" w:rsidRPr="000C1094" w:rsidRDefault="002A1982" w:rsidP="000C1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proofErr w:type="spellStart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KrMS</w:t>
      </w:r>
      <w:proofErr w:type="spellEnd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4. peatükis loetletud tõkendite ja muude kriminaalmenetluse tagamise vahendite tühistamine: tõkendit ei ole kohaldatud</w:t>
      </w:r>
      <w:r w:rsid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.</w:t>
      </w:r>
    </w:p>
    <w:p w14:paraId="1BD7557D" w14:textId="1D8836B0" w:rsidR="000C1094" w:rsidRPr="000C1094" w:rsidRDefault="000C1094" w:rsidP="000C1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Asitõendid või äravõetud või konfiskeerimisele kuuluvad objektid:</w:t>
      </w:r>
      <w:r w:rsid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</w:t>
      </w:r>
      <w:r w:rsidR="009A50B2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puuduvad</w:t>
      </w:r>
      <w:r w:rsidR="00090AD1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.</w:t>
      </w:r>
    </w:p>
    <w:p w14:paraId="2EF76937" w14:textId="77777777" w:rsidR="000C1094" w:rsidRPr="000C1094" w:rsidRDefault="002A1982" w:rsidP="000C10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Andmekogus ABIS ja riiklikus süüteomenetluse biomeetri</w:t>
      </w:r>
      <w:r w:rsid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registris sisalduvate andmete kustutamine</w:t>
      </w:r>
      <w:r w:rsidR="000C1094"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: ei ole</w:t>
      </w:r>
      <w:r w:rsid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kogutud.</w:t>
      </w:r>
    </w:p>
    <w:p w14:paraId="648C1D6C" w14:textId="77777777" w:rsidR="0031353F" w:rsidRPr="0031353F" w:rsidRDefault="000C1094" w:rsidP="003135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Kriminaalmenetluse kulud: puuduvad</w:t>
      </w:r>
      <w:r w:rsidR="000051CD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.</w:t>
      </w:r>
    </w:p>
    <w:p w14:paraId="6E51AC25" w14:textId="77777777" w:rsidR="00F01EA9" w:rsidRDefault="00F01EA9" w:rsidP="00F01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  <w14:ligatures w14:val="none"/>
        </w:rPr>
      </w:pPr>
    </w:p>
    <w:p w14:paraId="4E460791" w14:textId="77777777" w:rsidR="00F01EA9" w:rsidRPr="00F01EA9" w:rsidRDefault="00F01EA9" w:rsidP="00F01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  <w14:ligatures w14:val="none"/>
        </w:rPr>
      </w:pPr>
      <w:r w:rsidRPr="00F01EA9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  <w14:ligatures w14:val="none"/>
        </w:rPr>
        <w:t>Edasikaebamise kord</w:t>
      </w:r>
    </w:p>
    <w:p w14:paraId="6F9D36E4" w14:textId="77777777" w:rsidR="000C1094" w:rsidRPr="000C1094" w:rsidRDefault="000C1094" w:rsidP="00F01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Vastavalt </w:t>
      </w:r>
      <w:proofErr w:type="spellStart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KrMS</w:t>
      </w:r>
      <w:proofErr w:type="spellEnd"/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 xml:space="preserve"> § 228 lõikele 1 on menetlusosalisel või menetlusvälisel isikul õigus esitada Riigiprokuratuurile, asukohaga Wismari 7, Tallinn 15188, kaebus uurimisasutuse menetlus</w:t>
      </w: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softHyphen/>
        <w:t>toi</w:t>
      </w: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softHyphen/>
        <w:t>mingu või määruse peale, kui ta leiab, et menetlusnõuete rikkumine menetlustoimingu tegemi</w:t>
      </w:r>
      <w:r w:rsidRPr="000C1094"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softHyphen/>
        <w:t>sel või määruse koostamisel on kaasa toonud tema õiguste rikkumise.</w:t>
      </w:r>
    </w:p>
    <w:p w14:paraId="7D4FB446" w14:textId="77777777" w:rsidR="000C1094" w:rsidRDefault="000C1094" w:rsidP="000C1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</w:p>
    <w:p w14:paraId="75C3CD8C" w14:textId="77777777" w:rsidR="009D1341" w:rsidRPr="009D1341" w:rsidRDefault="009D1341" w:rsidP="009D13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62107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fldChar w:fldCharType="begin"/>
      </w:r>
      <w:r w:rsidRPr="0062107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instrText xml:space="preserve"> MERGEFIELD  Toiming_Menetleja_Amet  \* MERGEFORMAT </w:instrText>
      </w:r>
      <w:r w:rsidRPr="0062107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fldChar w:fldCharType="separate"/>
      </w:r>
      <w:r w:rsidRPr="0062107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et-EE"/>
        </w:rPr>
        <w:t>Abiprokurör</w:t>
      </w:r>
      <w:r w:rsidRPr="0062107B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fldChar w:fldCharType="end"/>
      </w:r>
    </w:p>
    <w:p w14:paraId="73B17841" w14:textId="72F8C7EB" w:rsidR="0031353F" w:rsidRDefault="00F7393A" w:rsidP="000C10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  <w:t>Katrin  Tron</w:t>
      </w:r>
    </w:p>
    <w:p w14:paraId="7A5F5450" w14:textId="22BB7AA1" w:rsidR="009D1341" w:rsidRDefault="009D1341" w:rsidP="000C10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</w:p>
    <w:p w14:paraId="36328743" w14:textId="77777777" w:rsidR="001278AE" w:rsidRPr="0062107B" w:rsidRDefault="001278AE" w:rsidP="000C10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  <w14:ligatures w14:val="none"/>
        </w:rPr>
      </w:pPr>
    </w:p>
    <w:p w14:paraId="4B7BD51A" w14:textId="77777777" w:rsidR="000C1094" w:rsidRPr="000C1094" w:rsidRDefault="000C1094" w:rsidP="000C10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i/>
          <w:sz w:val="24"/>
          <w:szCs w:val="24"/>
          <w:lang w:val="et-EE"/>
          <w14:ligatures w14:val="none"/>
        </w:rPr>
        <w:lastRenderedPageBreak/>
        <w:t xml:space="preserve">Määruse koopia olen kätte saanud. </w:t>
      </w:r>
      <w:r w:rsidRPr="000C1094">
        <w:rPr>
          <w:rFonts w:ascii="Times New Roman" w:eastAsia="Times New Roman" w:hAnsi="Times New Roman" w:cs="Times New Roman"/>
          <w:i/>
          <w:kern w:val="28"/>
          <w:sz w:val="24"/>
          <w:szCs w:val="24"/>
          <w:lang w:val="et-EE"/>
          <w14:ligatures w14:val="none"/>
        </w:rPr>
        <w:t>Saan aru, et eelpool loetletud tingimuste täitmata jätmise korral  kuulub  kriminaalmenetluse käesolevas kriminaalasjas uuendamisele.</w:t>
      </w:r>
    </w:p>
    <w:p w14:paraId="68AB3663" w14:textId="77777777" w:rsidR="000C1094" w:rsidRPr="000C1094" w:rsidRDefault="000C1094" w:rsidP="000C109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et-EE"/>
          <w14:ligatures w14:val="none"/>
        </w:rPr>
      </w:pPr>
    </w:p>
    <w:p w14:paraId="0B525C0B" w14:textId="77777777" w:rsidR="000C1094" w:rsidRDefault="000C1094" w:rsidP="000C109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et-EE"/>
          <w14:ligatures w14:val="none"/>
        </w:rPr>
      </w:pPr>
    </w:p>
    <w:p w14:paraId="71A1D0EF" w14:textId="32987619" w:rsidR="0031353F" w:rsidRDefault="0031353F" w:rsidP="000C109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et-EE"/>
          <w14:ligatures w14:val="none"/>
        </w:rPr>
      </w:pPr>
    </w:p>
    <w:p w14:paraId="67D950D7" w14:textId="77777777" w:rsidR="0031353F" w:rsidRDefault="0031353F" w:rsidP="000C109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et-EE"/>
          <w14:ligatures w14:val="none"/>
        </w:rPr>
      </w:pPr>
    </w:p>
    <w:p w14:paraId="16FF373A" w14:textId="77777777" w:rsidR="0031353F" w:rsidRDefault="0031353F" w:rsidP="000C109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et-EE"/>
          <w14:ligatures w14:val="none"/>
        </w:rPr>
      </w:pPr>
    </w:p>
    <w:p w14:paraId="57F66DDB" w14:textId="77777777" w:rsidR="0031353F" w:rsidRPr="000C1094" w:rsidRDefault="0031353F" w:rsidP="000C109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val="et-EE"/>
          <w14:ligatures w14:val="none"/>
        </w:rPr>
      </w:pPr>
    </w:p>
    <w:p w14:paraId="23E156D5" w14:textId="77777777" w:rsidR="00DE3B7E" w:rsidRPr="00F01EA9" w:rsidRDefault="000C1094" w:rsidP="00F01E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</w:pPr>
      <w:r w:rsidRPr="000C1094">
        <w:rPr>
          <w:rFonts w:ascii="Times New Roman" w:eastAsia="Times New Roman" w:hAnsi="Times New Roman" w:cs="Times New Roman"/>
          <w:bCs/>
          <w:sz w:val="24"/>
          <w:szCs w:val="24"/>
          <w:lang w:val="et-EE"/>
          <w14:ligatures w14:val="none"/>
        </w:rPr>
        <w:t>(nimi, allkiri, kuupäev)</w:t>
      </w:r>
      <w:bookmarkEnd w:id="0"/>
    </w:p>
    <w:sectPr w:rsidR="00DE3B7E" w:rsidRPr="00F01EA9" w:rsidSect="004A3F01">
      <w:pgSz w:w="11906" w:h="16838"/>
      <w:pgMar w:top="680" w:right="85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no">
    <w:altName w:val="Calibri"/>
    <w:panose1 w:val="00000000000000000000"/>
    <w:charset w:val="00"/>
    <w:family w:val="modern"/>
    <w:notTrueType/>
    <w:pitch w:val="variable"/>
    <w:sig w:usb0="8000020F" w:usb1="00000002" w:usb2="00000000" w:usb3="00000000" w:csb0="00000097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CF9"/>
    <w:multiLevelType w:val="hybridMultilevel"/>
    <w:tmpl w:val="F17A75EA"/>
    <w:lvl w:ilvl="0" w:tplc="2354C6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C7B14"/>
    <w:multiLevelType w:val="multilevel"/>
    <w:tmpl w:val="6082E5E8"/>
    <w:lvl w:ilvl="0">
      <w:start w:val="1"/>
      <w:numFmt w:val="decimal"/>
      <w:pStyle w:val="Vahede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ealkiri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5362F6"/>
    <w:multiLevelType w:val="hybridMultilevel"/>
    <w:tmpl w:val="E252E616"/>
    <w:lvl w:ilvl="0" w:tplc="C56C68D0">
      <w:start w:val="1"/>
      <w:numFmt w:val="decimal"/>
      <w:lvlText w:val="%1."/>
      <w:lvlJc w:val="left"/>
      <w:pPr>
        <w:ind w:left="420" w:hanging="420"/>
      </w:pPr>
    </w:lvl>
    <w:lvl w:ilvl="1" w:tplc="C7CC5462">
      <w:start w:val="1"/>
      <w:numFmt w:val="ordinal"/>
      <w:lvlText w:val="2.%2"/>
      <w:lvlJc w:val="left"/>
      <w:pPr>
        <w:ind w:left="360" w:hanging="360"/>
      </w:pPr>
      <w:rPr>
        <w:b w:val="0"/>
      </w:rPr>
    </w:lvl>
    <w:lvl w:ilvl="2" w:tplc="0425001B">
      <w:start w:val="1"/>
      <w:numFmt w:val="lowerRoman"/>
      <w:lvlText w:val="%3."/>
      <w:lvlJc w:val="right"/>
      <w:pPr>
        <w:ind w:left="1173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81644">
    <w:abstractNumId w:val="1"/>
  </w:num>
  <w:num w:numId="2" w16cid:durableId="1220824680">
    <w:abstractNumId w:val="1"/>
  </w:num>
  <w:num w:numId="3" w16cid:durableId="238373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25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94"/>
    <w:rsid w:val="000051CD"/>
    <w:rsid w:val="00041165"/>
    <w:rsid w:val="000628F4"/>
    <w:rsid w:val="00090AD1"/>
    <w:rsid w:val="000C1094"/>
    <w:rsid w:val="000D3302"/>
    <w:rsid w:val="001278AE"/>
    <w:rsid w:val="0017634A"/>
    <w:rsid w:val="00207F33"/>
    <w:rsid w:val="002242C0"/>
    <w:rsid w:val="00251DB3"/>
    <w:rsid w:val="00265177"/>
    <w:rsid w:val="002658B4"/>
    <w:rsid w:val="002A1982"/>
    <w:rsid w:val="002D3096"/>
    <w:rsid w:val="0031353F"/>
    <w:rsid w:val="00376916"/>
    <w:rsid w:val="00407DF3"/>
    <w:rsid w:val="004254FA"/>
    <w:rsid w:val="00435497"/>
    <w:rsid w:val="0047317A"/>
    <w:rsid w:val="004A3F01"/>
    <w:rsid w:val="004A4C82"/>
    <w:rsid w:val="0051112E"/>
    <w:rsid w:val="00514199"/>
    <w:rsid w:val="00565E5E"/>
    <w:rsid w:val="0057396B"/>
    <w:rsid w:val="005C3E17"/>
    <w:rsid w:val="00613949"/>
    <w:rsid w:val="0062107B"/>
    <w:rsid w:val="0065736C"/>
    <w:rsid w:val="00672592"/>
    <w:rsid w:val="00721E68"/>
    <w:rsid w:val="00831A38"/>
    <w:rsid w:val="00853C19"/>
    <w:rsid w:val="00861695"/>
    <w:rsid w:val="008E45EB"/>
    <w:rsid w:val="009367A7"/>
    <w:rsid w:val="009A50B2"/>
    <w:rsid w:val="009D1341"/>
    <w:rsid w:val="00A01AF2"/>
    <w:rsid w:val="00AC02C1"/>
    <w:rsid w:val="00AD1D02"/>
    <w:rsid w:val="00AF1625"/>
    <w:rsid w:val="00B87B6F"/>
    <w:rsid w:val="00BE4A18"/>
    <w:rsid w:val="00BF3BAA"/>
    <w:rsid w:val="00C917F8"/>
    <w:rsid w:val="00D447D1"/>
    <w:rsid w:val="00DB6582"/>
    <w:rsid w:val="00DE3B7E"/>
    <w:rsid w:val="00DF2A26"/>
    <w:rsid w:val="00E415CC"/>
    <w:rsid w:val="00E93CAE"/>
    <w:rsid w:val="00F01EA9"/>
    <w:rsid w:val="00F11115"/>
    <w:rsid w:val="00F7393A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C221"/>
  <w15:chartTrackingRefBased/>
  <w15:docId w15:val="{356331C4-D372-4FFA-9F48-826CE5EA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aliases w:val="Numbered"/>
    <w:basedOn w:val="Normaallaad"/>
    <w:next w:val="Normaallaad"/>
    <w:link w:val="Pealkiri1Mrk"/>
    <w:autoRedefine/>
    <w:uiPriority w:val="9"/>
    <w:qFormat/>
    <w:rsid w:val="00672592"/>
    <w:pPr>
      <w:numPr>
        <w:ilvl w:val="1"/>
        <w:numId w:val="2"/>
      </w:numPr>
      <w:spacing w:after="240" w:line="240" w:lineRule="auto"/>
      <w:jc w:val="both"/>
      <w:outlineLvl w:val="0"/>
    </w:pPr>
    <w:rPr>
      <w:rFonts w:ascii="Aino" w:hAnsi="Aino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H1"/>
    <w:basedOn w:val="Pealkiri1"/>
    <w:link w:val="VahedetaMrk"/>
    <w:uiPriority w:val="1"/>
    <w:qFormat/>
    <w:rsid w:val="00672592"/>
    <w:pPr>
      <w:numPr>
        <w:ilvl w:val="0"/>
      </w:numPr>
      <w:spacing w:before="600"/>
    </w:pPr>
    <w:rPr>
      <w:rFonts w:ascii="Roboto Slab" w:hAnsi="Roboto Slab"/>
      <w:color w:val="000000" w:themeColor="text1"/>
    </w:rPr>
  </w:style>
  <w:style w:type="character" w:customStyle="1" w:styleId="VahedetaMrk">
    <w:name w:val="Vahedeta Märk"/>
    <w:aliases w:val="H1 Märk"/>
    <w:basedOn w:val="Liguvaikefont"/>
    <w:link w:val="Vahedeta"/>
    <w:uiPriority w:val="1"/>
    <w:rsid w:val="00672592"/>
    <w:rPr>
      <w:rFonts w:ascii="Roboto Slab" w:hAnsi="Roboto Slab"/>
      <w:color w:val="000000" w:themeColor="text1"/>
      <w:sz w:val="32"/>
      <w:szCs w:val="32"/>
    </w:rPr>
  </w:style>
  <w:style w:type="character" w:customStyle="1" w:styleId="Pealkiri1Mrk">
    <w:name w:val="Pealkiri 1 Märk"/>
    <w:aliases w:val="Numbered Märk"/>
    <w:basedOn w:val="Liguvaikefont"/>
    <w:link w:val="Pealkiri1"/>
    <w:uiPriority w:val="9"/>
    <w:rsid w:val="00672592"/>
    <w:rPr>
      <w:rFonts w:ascii="Aino" w:hAnsi="Aino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C1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  <w14:ligatures w14:val="none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C1094"/>
    <w:rPr>
      <w:rFonts w:ascii="Times New Roman" w:eastAsia="Times New Roman" w:hAnsi="Times New Roman" w:cs="Times New Roman"/>
      <w:sz w:val="20"/>
      <w:szCs w:val="20"/>
      <w:lang w:val="et-EE"/>
      <w14:ligatures w14:val="none"/>
    </w:rPr>
  </w:style>
  <w:style w:type="character" w:styleId="Kommentaariviide">
    <w:name w:val="annotation reference"/>
    <w:uiPriority w:val="99"/>
    <w:semiHidden/>
    <w:unhideWhenUsed/>
    <w:rsid w:val="000C1094"/>
    <w:rPr>
      <w:sz w:val="16"/>
      <w:szCs w:val="16"/>
    </w:rPr>
  </w:style>
  <w:style w:type="table" w:styleId="Kontuurtabel">
    <w:name w:val="Table Grid"/>
    <w:basedOn w:val="Normaaltabel"/>
    <w:uiPriority w:val="39"/>
    <w:rsid w:val="00251DB3"/>
    <w:pPr>
      <w:spacing w:after="0" w:line="240" w:lineRule="auto"/>
    </w:pPr>
    <w:rPr>
      <w:rFonts w:ascii="Calibri" w:eastAsia="Calibri" w:hAnsi="Calibri" w:cs="Times New Roman"/>
      <w:lang w:val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005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9f8e7-355a-4cdd-8c1c-ac9f292d398b">
      <Terms xmlns="http://schemas.microsoft.com/office/infopath/2007/PartnerControls"/>
    </lcf76f155ced4ddcb4097134ff3c332f>
    <TaxCatchAll xmlns="f76337e9-db8e-49b8-969a-ee6bda077b1c" xsi:nil="true"/>
    <Kuup_x00e4_ev xmlns="55a9f8e7-355a-4cdd-8c1c-ac9f292d39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F566A4907B24B888A210C33B472AB" ma:contentTypeVersion="13" ma:contentTypeDescription="Loo uus dokument" ma:contentTypeScope="" ma:versionID="759299093107f9154f3d87ad5d52b102">
  <xsd:schema xmlns:xsd="http://www.w3.org/2001/XMLSchema" xmlns:xs="http://www.w3.org/2001/XMLSchema" xmlns:p="http://schemas.microsoft.com/office/2006/metadata/properties" xmlns:ns2="55a9f8e7-355a-4cdd-8c1c-ac9f292d398b" xmlns:ns3="f76337e9-db8e-49b8-969a-ee6bda077b1c" targetNamespace="http://schemas.microsoft.com/office/2006/metadata/properties" ma:root="true" ma:fieldsID="a8e0f6b520a876404dc7bbbe2dc5f5e9" ns2:_="" ns3:_="">
    <xsd:import namespace="55a9f8e7-355a-4cdd-8c1c-ac9f292d398b"/>
    <xsd:import namespace="f76337e9-db8e-49b8-969a-ee6bda077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Kuup_x00e4_e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9f8e7-355a-4cdd-8c1c-ac9f292d3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uup_x00e4_ev" ma:index="20" nillable="true" ma:displayName="Kuupäev" ma:format="DateOnly" ma:internalName="Kuup_x00e4_ev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37e9-db8e-49b8-969a-ee6bda077b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921d6c-0c61-446b-88e9-351154f86d44}" ma:internalName="TaxCatchAll" ma:showField="CatchAllData" ma:web="f76337e9-db8e-49b8-969a-ee6bda077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066E8-A74F-4C6D-9D90-2D11C3D2BBD9}">
  <ds:schemaRefs>
    <ds:schemaRef ds:uri="http://schemas.microsoft.com/office/2006/metadata/properties"/>
    <ds:schemaRef ds:uri="http://schemas.microsoft.com/office/infopath/2007/PartnerControls"/>
    <ds:schemaRef ds:uri="55a9f8e7-355a-4cdd-8c1c-ac9f292d398b"/>
    <ds:schemaRef ds:uri="f76337e9-db8e-49b8-969a-ee6bda077b1c"/>
  </ds:schemaRefs>
</ds:datastoreItem>
</file>

<file path=customXml/itemProps2.xml><?xml version="1.0" encoding="utf-8"?>
<ds:datastoreItem xmlns:ds="http://schemas.openxmlformats.org/officeDocument/2006/customXml" ds:itemID="{973471EB-76AE-4EA5-A167-371228F14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C158F-8418-43E6-9F06-84DB48A30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9f8e7-355a-4cdd-8c1c-ac9f292d398b"/>
    <ds:schemaRef ds:uri="f76337e9-db8e-49b8-969a-ee6bda077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koostaja ametiasutuse nimi</dc:creator>
  <cp:keywords/>
  <dc:description/>
  <cp:lastModifiedBy>Erika Vaikma - PROKS</cp:lastModifiedBy>
  <cp:revision>2</cp:revision>
  <cp:lastPrinted>2024-12-03T12:15:00Z</cp:lastPrinted>
  <dcterms:created xsi:type="dcterms:W3CDTF">2025-09-15T05:31:00Z</dcterms:created>
  <dcterms:modified xsi:type="dcterms:W3CDTF">2025-09-15T05:31:00Z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2025-09-11T13:37:08Z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ecca40ce-4850-4d99-8a61-9e4315c1adc2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0x010100B94F566A4907B24B888A210C33B472AB</vt:lpwstr>
  </property>
</Properties>
</file>